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034A">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中山街道2026年企事业单位雨污水管道养护督查的竞争性磋商公告</w:t>
      </w:r>
      <w:bookmarkEnd w:id="0"/>
    </w:p>
    <w:p w14:paraId="68BB9211">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1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项目概况</w:t>
      </w:r>
    </w:p>
    <w:p w14:paraId="0DD16E37">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中山街道2026年企事业单位雨污水管道养护督查采购项目的潜在供应商应在上海市政府采购网获取采购文件，并于2026年05月18日 13:30（北京时间）前提交响应文件。</w:t>
      </w:r>
    </w:p>
    <w:p w14:paraId="736B0A44">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一、项目基本情况</w:t>
      </w:r>
    </w:p>
    <w:p w14:paraId="6A69CE71">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项目编号：310117000260423106287-17348933</w:t>
      </w:r>
    </w:p>
    <w:p w14:paraId="4D5F6164">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项目名称：中山街道2026年企事业单位雨污水管道养护督查</w:t>
      </w:r>
    </w:p>
    <w:p w14:paraId="50D5B79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预算编号：</w:t>
      </w:r>
      <w:r>
        <w:rPr>
          <w:rFonts w:hint="eastAsia" w:ascii="宋体" w:hAnsi="宋体" w:eastAsia="宋体" w:cs="宋体"/>
          <w:i w:val="0"/>
          <w:iCs w:val="0"/>
          <w:caps w:val="0"/>
          <w:color w:val="000000"/>
          <w:spacing w:val="0"/>
          <w:sz w:val="24"/>
          <w:szCs w:val="24"/>
        </w:rPr>
        <w:t> </w:t>
      </w:r>
      <w:r>
        <w:rPr>
          <w:rStyle w:val="6"/>
          <w:rFonts w:hint="eastAsia" w:ascii="宋体" w:hAnsi="宋体" w:eastAsia="宋体" w:cs="宋体"/>
          <w:i w:val="0"/>
          <w:iCs w:val="0"/>
          <w:caps w:val="0"/>
          <w:color w:val="000000"/>
          <w:spacing w:val="0"/>
          <w:sz w:val="24"/>
          <w:szCs w:val="24"/>
        </w:rPr>
        <w:t>1726-00007950, 1726-K00008927</w:t>
      </w:r>
      <w:r>
        <w:rPr>
          <w:rFonts w:hint="eastAsia" w:ascii="宋体" w:hAnsi="宋体" w:eastAsia="宋体" w:cs="宋体"/>
          <w:i w:val="0"/>
          <w:iCs w:val="0"/>
          <w:caps w:val="0"/>
          <w:color w:val="000000"/>
          <w:spacing w:val="0"/>
          <w:sz w:val="24"/>
          <w:szCs w:val="24"/>
        </w:rPr>
        <w:t> </w:t>
      </w:r>
    </w:p>
    <w:p w14:paraId="38A3446F">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采购方式：竞争性磋商</w:t>
      </w:r>
    </w:p>
    <w:p w14:paraId="3650B39C">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预算金额（元）： </w:t>
      </w:r>
      <w:r>
        <w:rPr>
          <w:rStyle w:val="6"/>
          <w:rFonts w:hint="eastAsia" w:ascii="宋体" w:hAnsi="宋体" w:eastAsia="宋体" w:cs="宋体"/>
          <w:i w:val="0"/>
          <w:iCs w:val="0"/>
          <w:caps w:val="0"/>
          <w:color w:val="000000"/>
          <w:spacing w:val="0"/>
          <w:sz w:val="24"/>
          <w:szCs w:val="24"/>
        </w:rPr>
        <w:t>1186878元</w:t>
      </w:r>
      <w:r>
        <w:rPr>
          <w:rFonts w:hint="eastAsia" w:ascii="宋体" w:hAnsi="宋体" w:eastAsia="宋体" w:cs="宋体"/>
          <w:i w:val="0"/>
          <w:iCs w:val="0"/>
          <w:caps w:val="0"/>
          <w:color w:val="000000"/>
          <w:spacing w:val="0"/>
          <w:sz w:val="24"/>
          <w:szCs w:val="24"/>
        </w:rPr>
        <w:t> （</w:t>
      </w:r>
      <w:r>
        <w:rPr>
          <w:rStyle w:val="6"/>
          <w:rFonts w:hint="eastAsia" w:ascii="宋体" w:hAnsi="宋体" w:eastAsia="宋体" w:cs="宋体"/>
          <w:i w:val="0"/>
          <w:iCs w:val="0"/>
          <w:caps w:val="0"/>
          <w:color w:val="000000"/>
          <w:spacing w:val="0"/>
          <w:sz w:val="24"/>
          <w:szCs w:val="24"/>
        </w:rPr>
        <w:t>国库资金：1186878元；自筹资金：0元</w:t>
      </w:r>
      <w:r>
        <w:rPr>
          <w:rFonts w:hint="eastAsia" w:ascii="宋体" w:hAnsi="宋体" w:eastAsia="宋体" w:cs="宋体"/>
          <w:i w:val="0"/>
          <w:iCs w:val="0"/>
          <w:caps w:val="0"/>
          <w:color w:val="000000"/>
          <w:spacing w:val="0"/>
          <w:sz w:val="24"/>
          <w:szCs w:val="24"/>
        </w:rPr>
        <w:t>）</w:t>
      </w:r>
    </w:p>
    <w:p w14:paraId="0C9EED8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最高限价（元）： </w:t>
      </w:r>
      <w:r>
        <w:rPr>
          <w:rStyle w:val="6"/>
          <w:rFonts w:hint="eastAsia" w:ascii="宋体" w:hAnsi="宋体" w:eastAsia="宋体" w:cs="宋体"/>
          <w:i w:val="0"/>
          <w:iCs w:val="0"/>
          <w:caps w:val="0"/>
          <w:color w:val="000000"/>
          <w:spacing w:val="0"/>
          <w:sz w:val="24"/>
          <w:szCs w:val="24"/>
        </w:rPr>
        <w:t>包1-1186878.00元</w:t>
      </w:r>
      <w:r>
        <w:rPr>
          <w:rFonts w:hint="eastAsia" w:ascii="宋体" w:hAnsi="宋体" w:eastAsia="宋体" w:cs="宋体"/>
          <w:i w:val="0"/>
          <w:iCs w:val="0"/>
          <w:caps w:val="0"/>
          <w:color w:val="000000"/>
          <w:spacing w:val="0"/>
          <w:sz w:val="24"/>
          <w:szCs w:val="24"/>
        </w:rPr>
        <w:t> </w:t>
      </w:r>
    </w:p>
    <w:p w14:paraId="6317587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采购需求：  </w:t>
      </w:r>
    </w:p>
    <w:p w14:paraId="63ADD191">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包名称：</w:t>
      </w:r>
      <w:r>
        <w:rPr>
          <w:rStyle w:val="6"/>
          <w:rFonts w:hint="eastAsia" w:ascii="宋体" w:hAnsi="宋体" w:eastAsia="宋体" w:cs="宋体"/>
          <w:i w:val="0"/>
          <w:iCs w:val="0"/>
          <w:caps w:val="0"/>
          <w:color w:val="000000"/>
          <w:spacing w:val="0"/>
          <w:sz w:val="24"/>
          <w:szCs w:val="24"/>
        </w:rPr>
        <w:t>中山街道2026年企事业单位雨污水管道养护督查</w:t>
      </w:r>
      <w:r>
        <w:rPr>
          <w:rFonts w:hint="eastAsia" w:ascii="宋体" w:hAnsi="宋体" w:eastAsia="宋体" w:cs="宋体"/>
          <w:i w:val="0"/>
          <w:iCs w:val="0"/>
          <w:caps w:val="0"/>
          <w:color w:val="000000"/>
          <w:spacing w:val="0"/>
          <w:sz w:val="24"/>
          <w:szCs w:val="24"/>
        </w:rPr>
        <w:t> </w:t>
      </w:r>
    </w:p>
    <w:p w14:paraId="35D39CE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数量：</w:t>
      </w:r>
      <w:r>
        <w:rPr>
          <w:rStyle w:val="6"/>
          <w:rFonts w:hint="eastAsia" w:ascii="宋体" w:hAnsi="宋体" w:eastAsia="宋体" w:cs="宋体"/>
          <w:i w:val="0"/>
          <w:iCs w:val="0"/>
          <w:caps w:val="0"/>
          <w:color w:val="000000"/>
          <w:spacing w:val="0"/>
          <w:sz w:val="24"/>
          <w:szCs w:val="24"/>
        </w:rPr>
        <w:t>2</w:t>
      </w:r>
      <w:r>
        <w:rPr>
          <w:rFonts w:hint="eastAsia" w:ascii="宋体" w:hAnsi="宋体" w:eastAsia="宋体" w:cs="宋体"/>
          <w:i w:val="0"/>
          <w:iCs w:val="0"/>
          <w:caps w:val="0"/>
          <w:color w:val="000000"/>
          <w:spacing w:val="0"/>
          <w:sz w:val="24"/>
          <w:szCs w:val="24"/>
        </w:rPr>
        <w:t> </w:t>
      </w:r>
    </w:p>
    <w:p w14:paraId="3012770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预算金额（元）：</w:t>
      </w:r>
      <w:r>
        <w:rPr>
          <w:rStyle w:val="6"/>
          <w:rFonts w:hint="eastAsia" w:ascii="宋体" w:hAnsi="宋体" w:eastAsia="宋体" w:cs="宋体"/>
          <w:i w:val="0"/>
          <w:iCs w:val="0"/>
          <w:caps w:val="0"/>
          <w:color w:val="000000"/>
          <w:spacing w:val="0"/>
          <w:sz w:val="24"/>
          <w:szCs w:val="24"/>
        </w:rPr>
        <w:t>1186878.00</w:t>
      </w:r>
      <w:r>
        <w:rPr>
          <w:rFonts w:hint="eastAsia" w:ascii="宋体" w:hAnsi="宋体" w:eastAsia="宋体" w:cs="宋体"/>
          <w:i w:val="0"/>
          <w:iCs w:val="0"/>
          <w:caps w:val="0"/>
          <w:color w:val="000000"/>
          <w:spacing w:val="0"/>
          <w:sz w:val="24"/>
          <w:szCs w:val="24"/>
        </w:rPr>
        <w:t> </w:t>
      </w:r>
    </w:p>
    <w:p w14:paraId="75CA07AA">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简要规则描述：</w:t>
      </w:r>
      <w:r>
        <w:rPr>
          <w:rStyle w:val="6"/>
          <w:rFonts w:hint="eastAsia" w:ascii="宋体" w:hAnsi="宋体" w:eastAsia="宋体" w:cs="宋体"/>
          <w:i w:val="0"/>
          <w:iCs w:val="0"/>
          <w:caps w:val="0"/>
          <w:color w:val="000000"/>
          <w:spacing w:val="0"/>
          <w:sz w:val="24"/>
          <w:szCs w:val="24"/>
        </w:rPr>
        <w:t>企事业单位雨污水管道养护督查，包括开展调查摸底、巡查检查、形成调查报告等内容，具体项目内容、采购范围及所应达到的具体要求，以竞争性磋商文件相应规定为准</w:t>
      </w:r>
      <w:r>
        <w:rPr>
          <w:rFonts w:hint="eastAsia" w:ascii="宋体" w:hAnsi="宋体" w:eastAsia="宋体" w:cs="宋体"/>
          <w:i w:val="0"/>
          <w:iCs w:val="0"/>
          <w:caps w:val="0"/>
          <w:color w:val="000000"/>
          <w:spacing w:val="0"/>
          <w:sz w:val="24"/>
          <w:szCs w:val="24"/>
        </w:rPr>
        <w:t> </w:t>
      </w:r>
    </w:p>
    <w:p w14:paraId="6C787DC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合同履约期限： </w:t>
      </w:r>
      <w:r>
        <w:rPr>
          <w:rStyle w:val="6"/>
          <w:rFonts w:hint="eastAsia" w:ascii="宋体" w:hAnsi="宋体" w:eastAsia="宋体" w:cs="宋体"/>
          <w:i w:val="0"/>
          <w:iCs w:val="0"/>
          <w:caps w:val="0"/>
          <w:color w:val="000000"/>
          <w:spacing w:val="0"/>
          <w:sz w:val="24"/>
          <w:szCs w:val="24"/>
        </w:rPr>
        <w:t>2026年6月8日-2027年6月7日</w:t>
      </w:r>
      <w:r>
        <w:rPr>
          <w:rFonts w:hint="eastAsia" w:ascii="宋体" w:hAnsi="宋体" w:eastAsia="宋体" w:cs="宋体"/>
          <w:i w:val="0"/>
          <w:iCs w:val="0"/>
          <w:caps w:val="0"/>
          <w:color w:val="000000"/>
          <w:spacing w:val="0"/>
          <w:sz w:val="24"/>
          <w:szCs w:val="24"/>
        </w:rPr>
        <w:t> </w:t>
      </w:r>
    </w:p>
    <w:p w14:paraId="6B0298A3">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本项目（ </w:t>
      </w:r>
      <w:r>
        <w:rPr>
          <w:rStyle w:val="6"/>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rPr>
        <w:t> ）接受联合体投标。</w:t>
      </w:r>
    </w:p>
    <w:p w14:paraId="3128F513">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二、申请人的资格要求：</w:t>
      </w:r>
    </w:p>
    <w:p w14:paraId="3AF2301E">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14:paraId="4309248A">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2.落实政府采购政策需满足的资格要求：本采购项目执行政府采购有关鼓励支持节能产品、环境认证产品以及支持中小微企业、福利企业等的政策规定。</w:t>
      </w:r>
    </w:p>
    <w:p w14:paraId="7B7D5A57">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3.本项目的特定资格要求：1、符合《中华人民共和国政府采购法》第二十二条的规定</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2、未被“信用中国”（www.creditchina.gov.cn）、中国政府采购网（www.ccgp.gov.cn）列入失信被执行人、重大税收违法案件当事人名单、政府采购严重违法失信行为记录名单</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单位负责人或法定代表人为同一人，或者存在控股、管理关系的不同供应商，参加同一包件或者未划分包件的同一项目投标的，相关投标均无效；4、本项目不接受联合投标；5、本项目专门面向中小微型企业采购。</w:t>
      </w:r>
    </w:p>
    <w:p w14:paraId="4C700DD2">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三、获取采购文件</w:t>
      </w:r>
    </w:p>
    <w:p w14:paraId="15DE7FB1">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时间：2026年05月06日至2026年05月12日，每天上午 </w:t>
      </w:r>
      <w:r>
        <w:rPr>
          <w:rStyle w:val="6"/>
          <w:rFonts w:hint="eastAsia" w:ascii="宋体" w:hAnsi="宋体" w:eastAsia="宋体" w:cs="宋体"/>
          <w:i w:val="0"/>
          <w:iCs w:val="0"/>
          <w:caps w:val="0"/>
          <w:color w:val="000000"/>
          <w:spacing w:val="0"/>
          <w:sz w:val="24"/>
          <w:szCs w:val="24"/>
        </w:rPr>
        <w:t>00:00:00-12:00:00</w:t>
      </w:r>
      <w:r>
        <w:rPr>
          <w:rFonts w:hint="eastAsia" w:ascii="宋体" w:hAnsi="宋体" w:eastAsia="宋体" w:cs="宋体"/>
          <w:i w:val="0"/>
          <w:iCs w:val="0"/>
          <w:caps w:val="0"/>
          <w:color w:val="000000"/>
          <w:spacing w:val="0"/>
          <w:sz w:val="24"/>
          <w:szCs w:val="24"/>
        </w:rPr>
        <w:t> ，下午12:00:00-23:59:59（北京时间，法定节假日除外）</w:t>
      </w:r>
    </w:p>
    <w:p w14:paraId="51EFEF1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地点：上海市政府采购网</w:t>
      </w:r>
    </w:p>
    <w:p w14:paraId="02659468">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方式：网上获取</w:t>
      </w:r>
    </w:p>
    <w:p w14:paraId="3C912062">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售价（元）：0</w:t>
      </w:r>
    </w:p>
    <w:p w14:paraId="763736EC">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四、响应文件提交</w:t>
      </w:r>
    </w:p>
    <w:p w14:paraId="572D5A7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截止时间：2026年05月18日 13:30（北京时间）</w:t>
      </w:r>
    </w:p>
    <w:p w14:paraId="38155580">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地点：上海市政府采购网在线提交</w:t>
      </w:r>
    </w:p>
    <w:p w14:paraId="52591733">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五、响应文件开启</w:t>
      </w:r>
    </w:p>
    <w:p w14:paraId="08176BA3">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开启时间： </w:t>
      </w:r>
      <w:r>
        <w:rPr>
          <w:rStyle w:val="6"/>
          <w:rFonts w:hint="eastAsia" w:ascii="宋体" w:hAnsi="宋体" w:eastAsia="宋体" w:cs="宋体"/>
          <w:i w:val="0"/>
          <w:iCs w:val="0"/>
          <w:caps w:val="0"/>
          <w:color w:val="000000"/>
          <w:spacing w:val="0"/>
          <w:sz w:val="24"/>
          <w:szCs w:val="24"/>
        </w:rPr>
        <w:t>2026年05月18日 13:30</w:t>
      </w:r>
      <w:r>
        <w:rPr>
          <w:rFonts w:hint="eastAsia" w:ascii="宋体" w:hAnsi="宋体" w:eastAsia="宋体" w:cs="宋体"/>
          <w:i w:val="0"/>
          <w:iCs w:val="0"/>
          <w:caps w:val="0"/>
          <w:color w:val="000000"/>
          <w:spacing w:val="0"/>
          <w:sz w:val="24"/>
          <w:szCs w:val="24"/>
        </w:rPr>
        <w:t> （北京时间）</w:t>
      </w:r>
    </w:p>
    <w:p w14:paraId="66D8D30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地点：上海市政府采购网（现场：上海市松江区鼎源路618弄79号楼1楼）</w:t>
      </w:r>
    </w:p>
    <w:p w14:paraId="177E70C3">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六、公告期限</w:t>
      </w:r>
    </w:p>
    <w:p w14:paraId="4B9CFBB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自本公告发布之日起3个工作日。</w:t>
      </w:r>
    </w:p>
    <w:p w14:paraId="6C5BEBFE">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七、其他补充事宜</w:t>
      </w:r>
    </w:p>
    <w:p w14:paraId="027813F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1、采购云平台在使用过程中如遇到问题可拨打服务电话95763进行咨询。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电子响应文件须在响应截止时间前提交到上海政府采购网政采云平台并签收完成，请各供应商派代表携报价时所使用的CA证书、可上网的笔记本电脑至现场磋商地点参加磋商会议，未按时到达现场进行磋商的将不进入最终报价；</w:t>
      </w:r>
    </w:p>
    <w:p w14:paraId="226748AD">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Style w:val="6"/>
          <w:rFonts w:hint="eastAsia" w:ascii="宋体" w:hAnsi="宋体" w:eastAsia="宋体" w:cs="宋体"/>
          <w:i w:val="0"/>
          <w:iCs w:val="0"/>
          <w:caps w:val="0"/>
          <w:color w:val="000000"/>
          <w:spacing w:val="0"/>
          <w:sz w:val="24"/>
          <w:szCs w:val="24"/>
        </w:rPr>
        <w:t>本项目为预留采购份额采购项目，预留采购份额措施为整体预留</w:t>
      </w:r>
      <w:r>
        <w:rPr>
          <w:rFonts w:hint="eastAsia" w:ascii="宋体" w:hAnsi="宋体" w:eastAsia="宋体" w:cs="宋体"/>
          <w:i w:val="0"/>
          <w:iCs w:val="0"/>
          <w:caps w:val="0"/>
          <w:color w:val="000000"/>
          <w:spacing w:val="0"/>
          <w:sz w:val="24"/>
          <w:szCs w:val="24"/>
        </w:rPr>
        <w:t> </w:t>
      </w:r>
    </w:p>
    <w:p w14:paraId="7E06FB81">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八、凡对本次招标提出询问，请按以下方式联系</w:t>
      </w:r>
    </w:p>
    <w:p w14:paraId="586A8038">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B5757B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Style w:val="6"/>
          <w:rFonts w:hint="eastAsia" w:ascii="宋体" w:hAnsi="宋体" w:eastAsia="宋体" w:cs="宋体"/>
          <w:i w:val="0"/>
          <w:iCs w:val="0"/>
          <w:caps w:val="0"/>
          <w:color w:val="000000"/>
          <w:spacing w:val="0"/>
          <w:sz w:val="24"/>
          <w:szCs w:val="24"/>
        </w:rPr>
        <w:t>上海市松江区中山街道城市建设管理事务中心</w:t>
      </w:r>
    </w:p>
    <w:p w14:paraId="03AAD3EC">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址：松江区中山街道茸梅路8号</w:t>
      </w:r>
    </w:p>
    <w:p w14:paraId="197C1F0A">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联系方式：18501629707</w:t>
      </w:r>
    </w:p>
    <w:p w14:paraId="47B2965A">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p>
    <w:p w14:paraId="3535072B">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44BC2BAE">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称：上海科瑞真诚建设项目管理有限公司</w:t>
      </w:r>
    </w:p>
    <w:p w14:paraId="6B0EC3BD">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址：上海市松江区鼎源路618弄79号楼1楼</w:t>
      </w:r>
    </w:p>
    <w:p w14:paraId="4808143B">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联系方式：021-67721110</w:t>
      </w:r>
    </w:p>
    <w:p w14:paraId="7DF68253">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p>
    <w:p w14:paraId="3F91BE5B">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717297E0">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w:t>
      </w:r>
      <w:r>
        <w:rPr>
          <w:rStyle w:val="6"/>
          <w:rFonts w:hint="eastAsia" w:ascii="宋体" w:hAnsi="宋体" w:eastAsia="宋体" w:cs="宋体"/>
          <w:i w:val="0"/>
          <w:iCs w:val="0"/>
          <w:caps w:val="0"/>
          <w:color w:val="000000"/>
          <w:spacing w:val="0"/>
          <w:sz w:val="24"/>
          <w:szCs w:val="24"/>
        </w:rPr>
        <w:t>黄磊</w:t>
      </w:r>
    </w:p>
    <w:p w14:paraId="3B3EEF00">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w:t>
      </w:r>
      <w:r>
        <w:rPr>
          <w:rStyle w:val="6"/>
          <w:rFonts w:hint="eastAsia" w:ascii="宋体" w:hAnsi="宋体" w:eastAsia="宋体" w:cs="宋体"/>
          <w:i w:val="0"/>
          <w:iCs w:val="0"/>
          <w:caps w:val="0"/>
          <w:color w:val="000000"/>
          <w:spacing w:val="0"/>
          <w:sz w:val="24"/>
          <w:szCs w:val="24"/>
        </w:rPr>
        <w:t>021-67721110</w:t>
      </w:r>
    </w:p>
    <w:p w14:paraId="1851B5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E3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2026-05-06T00:26:49Z</dcterms:created>
  <dc:creator>Administrator</dc:creator>
  <cp:lastModifiedBy>Harry </cp:lastModifiedBy>
  <dcterms:modified xsi:type="dcterms:W3CDTF">2026-05-06T00:28:16Z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eyJoZGlkIjoiNTVkMTJjNzc3MzE3MWU1MWQzODUyY2Q2Zjc2NzhmYTkiLCJ1c2VySWQiOiI3NTE5OTQzODgifQ==</vt:lpwstr>
  </property>
  <property fmtid="{D5CDD505-2E9C-101B-9397-08002B2CF9AE}" pid="4" name="ICV">
    <vt:lpwstr>CFDA2A3A144743F387839E17DFC60F2E_12</vt:lpwstr>
  </property>
</Properties>
</file>